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</w:t>
      </w:r>
      <w:r w:rsidRPr="000620B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</w:t>
      </w:r>
      <w:r w:rsidRPr="000620B8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</w:t>
      </w:r>
      <w:r w:rsidRPr="000620B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Б.1.Б.3</w:t>
      </w:r>
      <w:r w:rsidRPr="000620B8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Б.1.Б.4</w:t>
      </w:r>
      <w:r w:rsidRPr="000620B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Б.1.Б.5</w:t>
      </w:r>
      <w:r w:rsidRPr="000620B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Б.1.Б.6</w:t>
      </w:r>
      <w:r w:rsidRPr="000620B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Б.1.Б.7</w:t>
      </w:r>
      <w:r w:rsidRPr="000620B8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Б.1.Б.8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Б.1.Б.9</w:t>
      </w:r>
      <w:r w:rsidRPr="000620B8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Б.1.Б.10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0620B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Б.1.Б.11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0620B8">
        <w:rPr>
          <w:rFonts w:ascii="Times New Roman" w:hAnsi="Times New Roman" w:cs="Times New Roman"/>
          <w:sz w:val="24"/>
          <w:szCs w:val="24"/>
        </w:rPr>
        <w:tab/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Б.1.Б.12</w:t>
      </w:r>
      <w:r w:rsidRPr="000620B8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Б.1.Б.13</w:t>
      </w:r>
      <w:r w:rsidRPr="000620B8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Б.1.Б.14</w:t>
      </w:r>
      <w:r w:rsidRPr="000620B8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Б.1.Б.15</w:t>
      </w:r>
      <w:r w:rsidRPr="000620B8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Б.1.Б.16</w:t>
      </w:r>
      <w:r w:rsidRPr="000620B8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Б.1.Б.17</w:t>
      </w:r>
      <w:r w:rsidRPr="000620B8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Б.1.Б.18</w:t>
      </w:r>
      <w:r w:rsidRPr="000620B8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Б.1.Б.19</w:t>
      </w:r>
      <w:r w:rsidRPr="000620B8">
        <w:rPr>
          <w:rFonts w:ascii="Times New Roman" w:hAnsi="Times New Roman" w:cs="Times New Roman"/>
          <w:sz w:val="24"/>
          <w:szCs w:val="24"/>
        </w:rPr>
        <w:tab/>
        <w:t>Методика обучения игре на фортепиано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Б.1.Б.20</w:t>
      </w:r>
      <w:r w:rsidRPr="000620B8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Б.1.Б.21</w:t>
      </w:r>
      <w:r w:rsidRPr="000620B8">
        <w:rPr>
          <w:rFonts w:ascii="Times New Roman" w:hAnsi="Times New Roman" w:cs="Times New Roman"/>
          <w:sz w:val="24"/>
          <w:szCs w:val="24"/>
        </w:rPr>
        <w:tab/>
        <w:t>Концертмейстерский класс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Б.1.Б.22</w:t>
      </w:r>
      <w:r w:rsidRPr="000620B8">
        <w:rPr>
          <w:rFonts w:ascii="Times New Roman" w:hAnsi="Times New Roman" w:cs="Times New Roman"/>
          <w:sz w:val="24"/>
          <w:szCs w:val="24"/>
        </w:rPr>
        <w:tab/>
        <w:t>Фортепианный ансамбль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Б.1.Б.23</w:t>
      </w:r>
      <w:r w:rsidRPr="000620B8">
        <w:rPr>
          <w:rFonts w:ascii="Times New Roman" w:hAnsi="Times New Roman" w:cs="Times New Roman"/>
          <w:sz w:val="24"/>
          <w:szCs w:val="24"/>
        </w:rPr>
        <w:tab/>
        <w:t>Чтение с листа и транспонирование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Б.1.Б.24</w:t>
      </w:r>
      <w:r w:rsidRPr="000620B8">
        <w:rPr>
          <w:rFonts w:ascii="Times New Roman" w:hAnsi="Times New Roman" w:cs="Times New Roman"/>
          <w:sz w:val="24"/>
          <w:szCs w:val="24"/>
        </w:rPr>
        <w:tab/>
        <w:t>История фортепианной педагогики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Б.1.Б.25</w:t>
      </w:r>
      <w:r w:rsidRPr="000620B8">
        <w:rPr>
          <w:rFonts w:ascii="Times New Roman" w:hAnsi="Times New Roman" w:cs="Times New Roman"/>
          <w:sz w:val="24"/>
          <w:szCs w:val="24"/>
        </w:rPr>
        <w:tab/>
        <w:t>Музыкальная педагогика в ДШИ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lastRenderedPageBreak/>
        <w:t>Б.1.Б.26</w:t>
      </w:r>
      <w:r w:rsidRPr="000620B8">
        <w:rPr>
          <w:rFonts w:ascii="Times New Roman" w:hAnsi="Times New Roman" w:cs="Times New Roman"/>
          <w:sz w:val="24"/>
          <w:szCs w:val="24"/>
        </w:rPr>
        <w:tab/>
        <w:t>Основы импровизации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Б.1.Б.27</w:t>
      </w:r>
      <w:r w:rsidRPr="000620B8">
        <w:rPr>
          <w:rFonts w:ascii="Times New Roman" w:hAnsi="Times New Roman" w:cs="Times New Roman"/>
          <w:sz w:val="24"/>
          <w:szCs w:val="24"/>
        </w:rPr>
        <w:tab/>
        <w:t>Дополнительный инструмент (синтезатор)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</w:t>
      </w:r>
      <w:r w:rsidRPr="000620B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Б.1.В.1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Б.1.В.2</w:t>
      </w:r>
      <w:r w:rsidRPr="000620B8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Б.1.В.3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История фортепианного искусства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Б.1.В.4</w:t>
      </w:r>
      <w:r w:rsidRPr="000620B8">
        <w:rPr>
          <w:rFonts w:ascii="Times New Roman" w:hAnsi="Times New Roman" w:cs="Times New Roman"/>
          <w:sz w:val="24"/>
          <w:szCs w:val="24"/>
        </w:rPr>
        <w:tab/>
        <w:t>Изучение педагогического репертуара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Б.1.В.5</w:t>
      </w:r>
      <w:r w:rsidRPr="000620B8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Б.1.В.6</w:t>
      </w:r>
      <w:r w:rsidRPr="000620B8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Б.1.В.7</w:t>
      </w:r>
      <w:r w:rsidRPr="000620B8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Б.1.В.8</w:t>
      </w:r>
      <w:r w:rsidRPr="000620B8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Б.1.В.9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0620B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Б.1.В.10</w:t>
      </w:r>
      <w:r w:rsidRPr="0006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0B8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  <w:r w:rsidRPr="000620B8">
        <w:rPr>
          <w:rFonts w:ascii="Times New Roman" w:hAnsi="Times New Roman" w:cs="Times New Roman"/>
          <w:sz w:val="24"/>
          <w:szCs w:val="24"/>
        </w:rPr>
        <w:t xml:space="preserve"> и инструментовка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Б.1.В.Э.1</w:t>
      </w:r>
      <w:r w:rsidRPr="000620B8">
        <w:rPr>
          <w:rFonts w:ascii="Times New Roman" w:hAnsi="Times New Roman" w:cs="Times New Roman"/>
          <w:sz w:val="24"/>
          <w:szCs w:val="24"/>
        </w:rPr>
        <w:tab/>
        <w:t>Исполнение фортепианных произведений: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 xml:space="preserve">венских классиков // музыки барокко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Б.1.В.Э.2</w:t>
      </w:r>
      <w:r w:rsidRPr="000620B8">
        <w:rPr>
          <w:rFonts w:ascii="Times New Roman" w:hAnsi="Times New Roman" w:cs="Times New Roman"/>
          <w:sz w:val="24"/>
          <w:szCs w:val="24"/>
        </w:rPr>
        <w:tab/>
        <w:t>Исполнение фортепианных произведений: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композиторов-романтиков // музыки ХХ века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Б.1.В.Э.3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Б.1.В.Э.4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Б.1.В.Э.5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Б.1.В.Э.6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lastRenderedPageBreak/>
        <w:t>Б.1.В.Э.7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//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Основы анализа явлений исполнительского искусства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Б.1.В.Э.8</w:t>
      </w:r>
      <w:r w:rsidRPr="000620B8">
        <w:rPr>
          <w:rFonts w:ascii="Times New Roman" w:hAnsi="Times New Roman" w:cs="Times New Roman"/>
          <w:sz w:val="24"/>
          <w:szCs w:val="24"/>
        </w:rPr>
        <w:tab/>
        <w:t>Методика преподавания камерного ансамбля//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 xml:space="preserve">Методика преподавания </w:t>
      </w:r>
      <w:proofErr w:type="spellStart"/>
      <w:r w:rsidRPr="000620B8">
        <w:rPr>
          <w:rFonts w:ascii="Times New Roman" w:hAnsi="Times New Roman" w:cs="Times New Roman"/>
          <w:sz w:val="24"/>
          <w:szCs w:val="24"/>
        </w:rPr>
        <w:t>камерно-ансамбле-вых</w:t>
      </w:r>
      <w:proofErr w:type="spellEnd"/>
      <w:r w:rsidRPr="000620B8">
        <w:rPr>
          <w:rFonts w:ascii="Times New Roman" w:hAnsi="Times New Roman" w:cs="Times New Roman"/>
          <w:sz w:val="24"/>
          <w:szCs w:val="24"/>
        </w:rPr>
        <w:t xml:space="preserve"> сочинений для крупных </w:t>
      </w:r>
      <w:proofErr w:type="spellStart"/>
      <w:proofErr w:type="gramStart"/>
      <w:r w:rsidRPr="000620B8">
        <w:rPr>
          <w:rFonts w:ascii="Times New Roman" w:hAnsi="Times New Roman" w:cs="Times New Roman"/>
          <w:sz w:val="24"/>
          <w:szCs w:val="24"/>
        </w:rPr>
        <w:t>инструменталь-ных</w:t>
      </w:r>
      <w:proofErr w:type="spellEnd"/>
      <w:proofErr w:type="gramEnd"/>
      <w:r w:rsidRPr="000620B8">
        <w:rPr>
          <w:rFonts w:ascii="Times New Roman" w:hAnsi="Times New Roman" w:cs="Times New Roman"/>
          <w:sz w:val="24"/>
          <w:szCs w:val="24"/>
        </w:rPr>
        <w:t xml:space="preserve"> составов с участием фортепиано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Б.1.В.Э.9</w:t>
      </w:r>
      <w:r w:rsidRPr="000620B8">
        <w:rPr>
          <w:rFonts w:ascii="Times New Roman" w:hAnsi="Times New Roman" w:cs="Times New Roman"/>
          <w:sz w:val="24"/>
          <w:szCs w:val="24"/>
        </w:rPr>
        <w:tab/>
        <w:t>Методика преподавания концертмейстерского класса // Обучение искусству аккомпанемента в хореографии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Б.1.В.Э.10</w:t>
      </w:r>
      <w:r w:rsidRPr="000620B8">
        <w:rPr>
          <w:rFonts w:ascii="Times New Roman" w:hAnsi="Times New Roman" w:cs="Times New Roman"/>
          <w:sz w:val="24"/>
          <w:szCs w:val="24"/>
        </w:rPr>
        <w:tab/>
        <w:t>Эволюция стилей и синтез искусств //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Музыка, архитектура и живопись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Б.1.В.Э.11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gramStart"/>
      <w:r w:rsidRPr="000620B8">
        <w:rPr>
          <w:rFonts w:ascii="Times New Roman" w:hAnsi="Times New Roman" w:cs="Times New Roman"/>
          <w:sz w:val="24"/>
          <w:szCs w:val="24"/>
        </w:rPr>
        <w:t>психологии музыкального исполнительства // Основы психологического взаимодействия учителя</w:t>
      </w:r>
      <w:proofErr w:type="gramEnd"/>
      <w:r w:rsidRPr="000620B8">
        <w:rPr>
          <w:rFonts w:ascii="Times New Roman" w:hAnsi="Times New Roman" w:cs="Times New Roman"/>
          <w:sz w:val="24"/>
          <w:szCs w:val="24"/>
        </w:rPr>
        <w:t xml:space="preserve"> и ученика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Б.1.В.Э.12</w:t>
      </w:r>
      <w:r w:rsidRPr="000620B8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Б.1.В.Э.13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0620B8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620B8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Б.1.В.Ф</w:t>
      </w:r>
      <w:r w:rsidRPr="000620B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Б.1.В.Ф.1</w:t>
      </w:r>
      <w:r w:rsidRPr="000620B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Б.1.В.Ф.2</w:t>
      </w:r>
      <w:r w:rsidRPr="000620B8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Блок 2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</w:t>
      </w:r>
      <w:r w:rsidRPr="000620B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Б.2.Б.У.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Б.2.Б.У.1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Б.2.Б.П.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Б.2.Б.П.1</w:t>
      </w:r>
      <w:r w:rsidRPr="000620B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Б.2.Б.П.2</w:t>
      </w:r>
      <w:r w:rsidRPr="000620B8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Б.2.В.</w:t>
      </w:r>
      <w:r w:rsidRPr="000620B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Б.2.В.У.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Учебная практика 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Б.2.В.У.1</w:t>
      </w:r>
      <w:r w:rsidRPr="000620B8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0620B8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Б.2.В.П.</w:t>
      </w:r>
      <w:r w:rsidRPr="000620B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EE541C" w:rsidRPr="000620B8" w:rsidRDefault="000620B8" w:rsidP="000620B8">
      <w:pPr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Б.2.В.П.1</w:t>
      </w:r>
      <w:r w:rsidRPr="000620B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EE541C" w:rsidRPr="000620B8" w:rsidSect="00EE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20B8"/>
    <w:rsid w:val="000620B8"/>
    <w:rsid w:val="00E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>Hewlett-Packard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2019-12-17T16:58:00Z</dcterms:created>
  <dcterms:modified xsi:type="dcterms:W3CDTF">2019-12-17T16:59:00Z</dcterms:modified>
</cp:coreProperties>
</file>