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A7" w:rsidRDefault="000547A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3A1B" w:rsidRDefault="00A05660" w:rsidP="006B3A1B">
      <w:pPr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4587875</wp:posOffset>
            </wp:positionH>
            <wp:positionV relativeFrom="margin">
              <wp:posOffset>346710</wp:posOffset>
            </wp:positionV>
            <wp:extent cx="1428750" cy="2019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УГК-2015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2552"/>
      </w:tblGrid>
      <w:tr w:rsidR="006B3A1B" w:rsidTr="005054DA">
        <w:tc>
          <w:tcPr>
            <w:tcW w:w="3402" w:type="dxa"/>
          </w:tcPr>
          <w:p w:rsidR="006B3A1B" w:rsidRDefault="0028197E" w:rsidP="006B3A1B">
            <w:pPr>
              <w:contextualSpacing/>
            </w:pPr>
            <w:r>
              <w:object w:dxaOrig="12795" w:dyaOrig="12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97.5pt" o:ole="">
                  <v:imagedata r:id="rId8" o:title=""/>
                </v:shape>
                <o:OLEObject Type="Embed" ProgID="PBrush" ShapeID="_x0000_i1025" DrawAspect="Content" ObjectID="_1706469113" r:id="rId9"/>
              </w:object>
            </w:r>
          </w:p>
        </w:tc>
        <w:tc>
          <w:tcPr>
            <w:tcW w:w="2552" w:type="dxa"/>
          </w:tcPr>
          <w:p w:rsidR="006B3A1B" w:rsidRDefault="0028197E" w:rsidP="006B3A1B">
            <w:pPr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914198" cy="1363278"/>
                  <wp:effectExtent l="0" t="0" r="63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23" cy="137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B3A1B" w:rsidTr="005054DA">
        <w:tc>
          <w:tcPr>
            <w:tcW w:w="3402" w:type="dxa"/>
          </w:tcPr>
          <w:p w:rsidR="0028197E" w:rsidRDefault="0028197E" w:rsidP="006B3A1B">
            <w:pPr>
              <w:contextualSpacing/>
            </w:pPr>
          </w:p>
          <w:p w:rsidR="006B3A1B" w:rsidRDefault="006B3A1B" w:rsidP="006B3A1B">
            <w:pPr>
              <w:contextualSpacing/>
            </w:pPr>
            <w:r>
              <w:object w:dxaOrig="7635" w:dyaOrig="1575">
                <v:shape id="_x0000_i1026" type="#_x0000_t75" style="width:168.75pt;height:34.5pt" o:ole="">
                  <v:imagedata r:id="rId11" o:title=""/>
                </v:shape>
                <o:OLEObject Type="Embed" ProgID="PBrush" ShapeID="_x0000_i1026" DrawAspect="Content" ObjectID="_1706469114" r:id="rId12"/>
              </w:object>
            </w:r>
          </w:p>
        </w:tc>
        <w:tc>
          <w:tcPr>
            <w:tcW w:w="2552" w:type="dxa"/>
          </w:tcPr>
          <w:p w:rsidR="006B3A1B" w:rsidRDefault="006B3A1B" w:rsidP="006B3A1B">
            <w:pPr>
              <w:contextualSpacing/>
            </w:pPr>
          </w:p>
        </w:tc>
      </w:tr>
    </w:tbl>
    <w:p w:rsidR="006B3A1B" w:rsidRDefault="006B3A1B" w:rsidP="006B3A1B">
      <w:pPr>
        <w:contextualSpacing/>
      </w:pPr>
    </w:p>
    <w:p w:rsidR="006B3A1B" w:rsidRDefault="006B3A1B" w:rsidP="006B3A1B">
      <w:pPr>
        <w:contextualSpacing/>
      </w:pPr>
    </w:p>
    <w:p w:rsidR="00D24891" w:rsidRPr="00486FE4" w:rsidRDefault="00123342">
      <w:pPr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86FE4">
        <w:rPr>
          <w:rFonts w:ascii="Times New Roman" w:eastAsia="Times New Roman" w:hAnsi="Times New Roman" w:cs="Times New Roman"/>
          <w:sz w:val="24"/>
          <w:szCs w:val="28"/>
        </w:rPr>
        <w:t>МИНИСТЕРСТВО КУЛЬТУРЫ РФ</w:t>
      </w:r>
    </w:p>
    <w:p w:rsidR="00E60DB2" w:rsidRPr="00AC6713" w:rsidRDefault="00B6648F" w:rsidP="00E60DB2">
      <w:pPr>
        <w:spacing w:after="220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8"/>
          <w:highlight w:val="white"/>
        </w:rPr>
      </w:pPr>
      <w:r w:rsidRPr="00AC6713">
        <w:rPr>
          <w:rFonts w:ascii="Times New Roman" w:eastAsia="Times New Roman" w:hAnsi="Times New Roman" w:cs="Times New Roman"/>
          <w:color w:val="auto"/>
          <w:sz w:val="24"/>
          <w:szCs w:val="28"/>
          <w:highlight w:val="white"/>
        </w:rPr>
        <w:t>Российская государственная специализированная академия искусств</w:t>
      </w:r>
    </w:p>
    <w:p w:rsidR="00E60DB2" w:rsidRPr="00AC6713" w:rsidRDefault="00AC6713" w:rsidP="00E60DB2">
      <w:pPr>
        <w:spacing w:after="220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8"/>
          <w:highlight w:val="white"/>
        </w:rPr>
      </w:pPr>
      <w:r w:rsidRPr="00AC6713">
        <w:rPr>
          <w:rFonts w:ascii="Times New Roman" w:eastAsia="Times New Roman" w:hAnsi="Times New Roman" w:cs="Times New Roman"/>
          <w:color w:val="auto"/>
          <w:sz w:val="24"/>
          <w:szCs w:val="28"/>
          <w:highlight w:val="white"/>
        </w:rPr>
        <w:t>Государственный институт искусствознания</w:t>
      </w:r>
    </w:p>
    <w:p w:rsidR="00AC6713" w:rsidRDefault="00AC6713" w:rsidP="00AC6713">
      <w:pPr>
        <w:spacing w:after="220"/>
        <w:contextualSpacing/>
        <w:jc w:val="center"/>
        <w:rPr>
          <w:rStyle w:val="a8"/>
          <w:rFonts w:ascii="Times New Roman" w:hAnsi="Times New Roman" w:cs="Times New Roman"/>
          <w:b w:val="0"/>
          <w:color w:val="auto"/>
          <w:sz w:val="24"/>
          <w:szCs w:val="28"/>
          <w:shd w:val="clear" w:color="auto" w:fill="FFFFFF"/>
        </w:rPr>
      </w:pPr>
      <w:r w:rsidRPr="00AC6713">
        <w:rPr>
          <w:rStyle w:val="a8"/>
          <w:rFonts w:ascii="Times New Roman" w:hAnsi="Times New Roman" w:cs="Times New Roman"/>
          <w:b w:val="0"/>
          <w:color w:val="auto"/>
          <w:sz w:val="24"/>
          <w:szCs w:val="28"/>
          <w:shd w:val="clear" w:color="auto" w:fill="FFFFFF"/>
        </w:rPr>
        <w:t>Государственный музыкально-педагогический институт имени М.М. Ипполитова-Иванова</w:t>
      </w:r>
    </w:p>
    <w:p w:rsidR="009319D4" w:rsidRPr="00AC6713" w:rsidRDefault="009319D4" w:rsidP="00AC6713">
      <w:pPr>
        <w:spacing w:after="220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8"/>
          <w:highlight w:val="white"/>
        </w:rPr>
      </w:pPr>
      <w:r w:rsidRPr="001C2701">
        <w:rPr>
          <w:rFonts w:ascii="Times New Roman" w:hAnsi="Times New Roman" w:cs="Times New Roman"/>
          <w:color w:val="auto"/>
          <w:sz w:val="24"/>
          <w:szCs w:val="24"/>
        </w:rPr>
        <w:t>Уральская государственная консерватория имени М.П. Мусоргского</w:t>
      </w:r>
    </w:p>
    <w:p w:rsidR="00C47D6D" w:rsidRPr="00893354" w:rsidRDefault="00C47D6D" w:rsidP="006074F4">
      <w:pPr>
        <w:spacing w:after="220"/>
        <w:contextualSpacing/>
        <w:rPr>
          <w:rFonts w:ascii="Georgia" w:eastAsia="Times New Roman" w:hAnsi="Georgia" w:cs="Times New Roman"/>
          <w:b/>
          <w:sz w:val="32"/>
          <w:szCs w:val="32"/>
          <w:highlight w:val="white"/>
        </w:rPr>
      </w:pPr>
    </w:p>
    <w:p w:rsidR="00D24891" w:rsidRPr="00F37546" w:rsidRDefault="00F37546" w:rsidP="006074F4">
      <w:pPr>
        <w:spacing w:after="220"/>
        <w:contextualSpacing/>
        <w:jc w:val="center"/>
        <w:rPr>
          <w:rFonts w:ascii="Georgia" w:eastAsia="Times New Roman" w:hAnsi="Georgia" w:cs="Times New Roman"/>
          <w:sz w:val="32"/>
          <w:szCs w:val="32"/>
          <w:highlight w:val="white"/>
        </w:rPr>
      </w:pPr>
      <w:r w:rsidRPr="00F37546">
        <w:rPr>
          <w:rFonts w:ascii="Georgia" w:eastAsia="Times New Roman" w:hAnsi="Georgia" w:cs="Times New Roman"/>
          <w:sz w:val="32"/>
          <w:szCs w:val="32"/>
          <w:highlight w:val="white"/>
        </w:rPr>
        <w:t>ИНФОРМАЦИОННОЕ ПИСЬМО</w:t>
      </w:r>
    </w:p>
    <w:p w:rsidR="00B6648F" w:rsidRDefault="00B6648F" w:rsidP="00B6648F">
      <w:pPr>
        <w:spacing w:after="220"/>
        <w:contextualSpacing/>
        <w:jc w:val="center"/>
        <w:rPr>
          <w:rFonts w:ascii="Georgia" w:eastAsia="Times New Roman" w:hAnsi="Georgia" w:cs="Times New Roman"/>
          <w:sz w:val="36"/>
          <w:szCs w:val="36"/>
          <w:highlight w:val="white"/>
        </w:rPr>
      </w:pPr>
    </w:p>
    <w:p w:rsidR="00615E52" w:rsidRPr="00F756B1" w:rsidRDefault="00B6648F" w:rsidP="00615E52">
      <w:pPr>
        <w:spacing w:after="220"/>
        <w:contextualSpacing/>
        <w:jc w:val="center"/>
        <w:rPr>
          <w:rFonts w:ascii="Georgia" w:eastAsia="Times New Roman" w:hAnsi="Georgia" w:cs="Times New Roman"/>
          <w:b/>
          <w:color w:val="002060"/>
          <w:sz w:val="36"/>
          <w:szCs w:val="36"/>
        </w:rPr>
      </w:pPr>
      <w:r w:rsidRPr="00F756B1">
        <w:rPr>
          <w:rFonts w:ascii="Georgia" w:eastAsia="Times New Roman" w:hAnsi="Georgia" w:cs="Times New Roman"/>
          <w:b/>
          <w:color w:val="002060"/>
          <w:sz w:val="36"/>
          <w:szCs w:val="36"/>
          <w:highlight w:val="white"/>
        </w:rPr>
        <w:t>2</w:t>
      </w:r>
      <w:r w:rsidR="009319D4" w:rsidRPr="005B282A">
        <w:rPr>
          <w:rFonts w:ascii="Georgia" w:eastAsia="Times New Roman" w:hAnsi="Georgia" w:cs="Times New Roman"/>
          <w:b/>
          <w:color w:val="002060"/>
          <w:sz w:val="36"/>
          <w:szCs w:val="36"/>
          <w:highlight w:val="white"/>
        </w:rPr>
        <w:t xml:space="preserve">4 </w:t>
      </w:r>
      <w:r w:rsidRPr="00F756B1">
        <w:rPr>
          <w:rFonts w:ascii="Georgia" w:eastAsia="Times New Roman" w:hAnsi="Georgia" w:cs="Times New Roman"/>
          <w:b/>
          <w:color w:val="002060"/>
          <w:sz w:val="36"/>
          <w:szCs w:val="36"/>
          <w:highlight w:val="white"/>
        </w:rPr>
        <w:t>июня 202</w:t>
      </w:r>
      <w:r w:rsidR="009319D4" w:rsidRPr="005B282A">
        <w:rPr>
          <w:rFonts w:ascii="Georgia" w:eastAsia="Times New Roman" w:hAnsi="Georgia" w:cs="Times New Roman"/>
          <w:b/>
          <w:color w:val="002060"/>
          <w:sz w:val="36"/>
          <w:szCs w:val="36"/>
          <w:highlight w:val="white"/>
        </w:rPr>
        <w:t>2</w:t>
      </w:r>
      <w:r w:rsidRPr="00F756B1">
        <w:rPr>
          <w:rFonts w:ascii="Georgia" w:eastAsia="Times New Roman" w:hAnsi="Georgia" w:cs="Times New Roman"/>
          <w:b/>
          <w:color w:val="002060"/>
          <w:sz w:val="36"/>
          <w:szCs w:val="36"/>
          <w:highlight w:val="white"/>
        </w:rPr>
        <w:t xml:space="preserve"> года </w:t>
      </w:r>
    </w:p>
    <w:p w:rsidR="00615E52" w:rsidRPr="00F756B1" w:rsidRDefault="00615E52" w:rsidP="00615E52">
      <w:pPr>
        <w:spacing w:after="220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highlight w:val="white"/>
        </w:rPr>
      </w:pPr>
      <w:r w:rsidRPr="00F756B1">
        <w:rPr>
          <w:rFonts w:ascii="Times New Roman" w:hAnsi="Times New Roman" w:cs="Times New Roman"/>
          <w:color w:val="002060"/>
          <w:sz w:val="28"/>
          <w:szCs w:val="28"/>
        </w:rPr>
        <w:t>на платформе ZOOM</w:t>
      </w:r>
    </w:p>
    <w:p w:rsidR="00615E52" w:rsidRDefault="00615E52" w:rsidP="00615E52">
      <w:pPr>
        <w:spacing w:after="2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</w:p>
    <w:p w:rsidR="00615E52" w:rsidRDefault="00615E52" w:rsidP="00615E52">
      <w:pPr>
        <w:spacing w:after="2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состоится</w:t>
      </w:r>
    </w:p>
    <w:p w:rsidR="00615E52" w:rsidRPr="00F756B1" w:rsidRDefault="00F9127C" w:rsidP="00615E52">
      <w:pPr>
        <w:spacing w:after="220"/>
        <w:contextualSpacing/>
        <w:jc w:val="center"/>
        <w:rPr>
          <w:rFonts w:ascii="Georgia" w:eastAsia="Times New Roman" w:hAnsi="Georgia" w:cs="Times New Roman"/>
          <w:b/>
          <w:color w:val="auto"/>
          <w:sz w:val="32"/>
          <w:szCs w:val="32"/>
          <w:highlight w:val="white"/>
        </w:rPr>
      </w:pPr>
      <w:r>
        <w:rPr>
          <w:rFonts w:ascii="Georgia" w:eastAsia="Times New Roman" w:hAnsi="Georgia" w:cs="Times New Roman"/>
          <w:b/>
          <w:color w:val="auto"/>
          <w:sz w:val="32"/>
          <w:szCs w:val="32"/>
          <w:highlight w:val="white"/>
          <w:lang w:val="en-US"/>
        </w:rPr>
        <w:t>II</w:t>
      </w:r>
      <w:r w:rsidR="009319D4">
        <w:rPr>
          <w:rFonts w:ascii="Georgia" w:eastAsia="Times New Roman" w:hAnsi="Georgia" w:cs="Times New Roman"/>
          <w:b/>
          <w:color w:val="auto"/>
          <w:sz w:val="32"/>
          <w:szCs w:val="32"/>
          <w:highlight w:val="white"/>
          <w:lang w:val="en-US"/>
        </w:rPr>
        <w:t>I</w:t>
      </w:r>
      <w:r>
        <w:rPr>
          <w:rFonts w:ascii="Georgia" w:eastAsia="Times New Roman" w:hAnsi="Georgia" w:cs="Times New Roman"/>
          <w:b/>
          <w:color w:val="auto"/>
          <w:sz w:val="32"/>
          <w:szCs w:val="32"/>
          <w:highlight w:val="white"/>
        </w:rPr>
        <w:t xml:space="preserve"> м</w:t>
      </w:r>
      <w:r w:rsidR="00615E52" w:rsidRPr="00F756B1">
        <w:rPr>
          <w:rFonts w:ascii="Georgia" w:eastAsia="Times New Roman" w:hAnsi="Georgia" w:cs="Times New Roman"/>
          <w:b/>
          <w:color w:val="auto"/>
          <w:sz w:val="32"/>
          <w:szCs w:val="32"/>
          <w:highlight w:val="white"/>
        </w:rPr>
        <w:t xml:space="preserve">еждународная научная конференция аспирантов </w:t>
      </w:r>
    </w:p>
    <w:p w:rsidR="00615E52" w:rsidRPr="00F756B1" w:rsidRDefault="00615E52" w:rsidP="00615E52">
      <w:pPr>
        <w:spacing w:after="220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F756B1">
        <w:rPr>
          <w:rFonts w:ascii="Times New Roman" w:eastAsia="Times New Roman" w:hAnsi="Times New Roman" w:cs="Times New Roman"/>
          <w:b/>
          <w:color w:val="002060"/>
          <w:sz w:val="32"/>
          <w:szCs w:val="32"/>
          <w:highlight w:val="white"/>
        </w:rPr>
        <w:t>«</w:t>
      </w:r>
      <w:r w:rsidRPr="00F756B1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ТВОРЧЕСТВО И ИСПОЛНИТЕЛЬСТВО: </w:t>
      </w:r>
    </w:p>
    <w:p w:rsidR="00615E52" w:rsidRPr="00F756B1" w:rsidRDefault="00615E52" w:rsidP="00615E52">
      <w:pPr>
        <w:spacing w:after="220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highlight w:val="white"/>
        </w:rPr>
      </w:pPr>
      <w:r w:rsidRPr="00F756B1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ВЗГЛЯД МОЛОДЫХ УЧЕНЫХ НА МИР ИСКУССТВА</w:t>
      </w:r>
      <w:r w:rsidRPr="00F756B1">
        <w:rPr>
          <w:rFonts w:ascii="Times New Roman" w:eastAsia="Times New Roman" w:hAnsi="Times New Roman" w:cs="Times New Roman"/>
          <w:b/>
          <w:color w:val="002060"/>
          <w:sz w:val="32"/>
          <w:szCs w:val="32"/>
          <w:highlight w:val="white"/>
        </w:rPr>
        <w:t xml:space="preserve">» </w:t>
      </w:r>
    </w:p>
    <w:p w:rsidR="00615E52" w:rsidRDefault="00615E52" w:rsidP="00C6135F">
      <w:pPr>
        <w:spacing w:after="2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</w:p>
    <w:p w:rsidR="00615E52" w:rsidRPr="00C4044A" w:rsidRDefault="00615E52" w:rsidP="00C6135F">
      <w:pPr>
        <w:spacing w:after="2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</w:p>
    <w:p w:rsidR="00C4044A" w:rsidRPr="00C4044A" w:rsidRDefault="00F22046" w:rsidP="006074F4">
      <w:pPr>
        <w:spacing w:after="2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044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Конференция </w:t>
      </w:r>
      <w:r w:rsidR="00123342" w:rsidRPr="00C4044A">
        <w:rPr>
          <w:rFonts w:ascii="Times New Roman" w:eastAsia="Times New Roman" w:hAnsi="Times New Roman" w:cs="Times New Roman"/>
          <w:sz w:val="24"/>
          <w:szCs w:val="24"/>
          <w:highlight w:val="white"/>
        </w:rPr>
        <w:t>направлен</w:t>
      </w:r>
      <w:r w:rsidRPr="00C4044A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="00123342" w:rsidRPr="00C4044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привлечение молодых ученых к решению актуальных проблем </w:t>
      </w:r>
      <w:r w:rsidR="000363A6" w:rsidRPr="00C4044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современного искусствознания, </w:t>
      </w:r>
      <w:r w:rsidRPr="00C4044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развитие научной активности аспирантов </w:t>
      </w:r>
      <w:r w:rsidR="00123342" w:rsidRPr="00C4044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обмен научным опытом. </w:t>
      </w:r>
    </w:p>
    <w:p w:rsidR="00D24891" w:rsidRPr="00C4044A" w:rsidRDefault="00123342" w:rsidP="006074F4">
      <w:pPr>
        <w:spacing w:after="2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044A"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Конференция предоставляет участникам и слушателям возможность обсудить результаты своих научных работ с молодыми коллегами из разных сфер культуры и искусства</w:t>
      </w:r>
      <w:r w:rsidR="00C4044A" w:rsidRPr="00C4044A">
        <w:rPr>
          <w:rFonts w:ascii="Times New Roman" w:eastAsia="Times New Roman" w:hAnsi="Times New Roman" w:cs="Times New Roman"/>
          <w:sz w:val="24"/>
          <w:szCs w:val="24"/>
          <w:highlight w:val="white"/>
        </w:rPr>
        <w:t>, в том числе – музыки, живописи, театра</w:t>
      </w:r>
      <w:r w:rsidRPr="00C4044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D24891" w:rsidRPr="00C4044A" w:rsidRDefault="00D24891" w:rsidP="006074F4">
      <w:p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24891" w:rsidRPr="00C4044A" w:rsidRDefault="00123342" w:rsidP="006074F4">
      <w:pPr>
        <w:spacing w:after="22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4044A"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 проведения конференции:</w:t>
      </w:r>
      <w:r w:rsidR="00F22046" w:rsidRPr="00C4044A"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 w:rsidR="009319D4" w:rsidRPr="009319D4"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 w:rsidR="00F22046" w:rsidRPr="00C4044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июня 202</w:t>
      </w:r>
      <w:r w:rsidR="009319D4" w:rsidRPr="009319D4"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 w:rsidR="00F22046" w:rsidRPr="00C4044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</w:p>
    <w:p w:rsidR="000363A6" w:rsidRPr="00C4044A" w:rsidRDefault="000363A6" w:rsidP="006074F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63A6" w:rsidRPr="00C4044A" w:rsidRDefault="000363A6" w:rsidP="006074F4">
      <w:pPr>
        <w:contextualSpacing/>
        <w:rPr>
          <w:rFonts w:ascii="Times New Roman" w:hAnsi="Times New Roman" w:cs="Times New Roman"/>
          <w:sz w:val="24"/>
          <w:szCs w:val="24"/>
        </w:rPr>
      </w:pPr>
      <w:r w:rsidRPr="00C4044A">
        <w:rPr>
          <w:rFonts w:ascii="Times New Roman" w:hAnsi="Times New Roman" w:cs="Times New Roman"/>
          <w:sz w:val="24"/>
          <w:szCs w:val="24"/>
        </w:rPr>
        <w:t>Заявки на участие принимаются до 1 июня 202</w:t>
      </w:r>
      <w:r w:rsidR="009319D4" w:rsidRPr="009319D4">
        <w:rPr>
          <w:rFonts w:ascii="Times New Roman" w:hAnsi="Times New Roman" w:cs="Times New Roman"/>
          <w:sz w:val="24"/>
          <w:szCs w:val="24"/>
        </w:rPr>
        <w:t>2</w:t>
      </w:r>
      <w:r w:rsidRPr="00C4044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363A6" w:rsidRPr="00C4044A" w:rsidRDefault="000363A6" w:rsidP="006074F4">
      <w:pPr>
        <w:contextualSpacing/>
        <w:rPr>
          <w:rFonts w:ascii="Times New Roman" w:hAnsi="Times New Roman" w:cs="Times New Roman"/>
          <w:sz w:val="24"/>
          <w:szCs w:val="24"/>
        </w:rPr>
      </w:pPr>
      <w:r w:rsidRPr="00C4044A">
        <w:rPr>
          <w:rFonts w:ascii="Times New Roman" w:hAnsi="Times New Roman" w:cs="Times New Roman"/>
          <w:sz w:val="24"/>
          <w:szCs w:val="24"/>
        </w:rPr>
        <w:t xml:space="preserve">Регламент докладов – 15 мин. </w:t>
      </w:r>
    </w:p>
    <w:p w:rsidR="000363A6" w:rsidRPr="00C4044A" w:rsidRDefault="000363A6" w:rsidP="004D1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44A">
        <w:rPr>
          <w:rFonts w:ascii="Times New Roman" w:hAnsi="Times New Roman" w:cs="Times New Roman"/>
          <w:sz w:val="24"/>
          <w:szCs w:val="24"/>
        </w:rPr>
        <w:t>На конференции предусматривае</w:t>
      </w:r>
      <w:r w:rsidR="00C4044A">
        <w:rPr>
          <w:rFonts w:ascii="Times New Roman" w:hAnsi="Times New Roman" w:cs="Times New Roman"/>
          <w:sz w:val="24"/>
          <w:szCs w:val="24"/>
        </w:rPr>
        <w:t xml:space="preserve">тся возможность показа видео-, </w:t>
      </w:r>
      <w:r w:rsidRPr="00C4044A">
        <w:rPr>
          <w:rFonts w:ascii="Times New Roman" w:hAnsi="Times New Roman" w:cs="Times New Roman"/>
          <w:sz w:val="24"/>
          <w:szCs w:val="24"/>
        </w:rPr>
        <w:t>аудиоиллюстраций и презентаций.</w:t>
      </w:r>
    </w:p>
    <w:p w:rsidR="000363A6" w:rsidRPr="00C4044A" w:rsidRDefault="000363A6" w:rsidP="006074F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044A" w:rsidRPr="00C4044A" w:rsidRDefault="00C4044A" w:rsidP="004D1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44A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="003B50E5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C4044A">
        <w:rPr>
          <w:rFonts w:ascii="Times New Roman" w:hAnsi="Times New Roman" w:cs="Times New Roman"/>
          <w:sz w:val="24"/>
          <w:szCs w:val="24"/>
        </w:rPr>
        <w:t>–</w:t>
      </w:r>
      <w:r w:rsidR="004D1520">
        <w:rPr>
          <w:rFonts w:ascii="Times New Roman" w:hAnsi="Times New Roman" w:cs="Times New Roman"/>
          <w:sz w:val="24"/>
          <w:szCs w:val="24"/>
        </w:rPr>
        <w:t xml:space="preserve"> </w:t>
      </w:r>
      <w:r w:rsidRPr="00C4044A">
        <w:rPr>
          <w:rFonts w:ascii="Times New Roman" w:hAnsi="Times New Roman" w:cs="Times New Roman"/>
          <w:sz w:val="24"/>
          <w:szCs w:val="24"/>
        </w:rPr>
        <w:t>Елена Борисовна Долинская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1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иск., профессор кафедры теории и истории музыки РГСАИ, </w:t>
      </w:r>
      <w:r w:rsidR="003B50E5">
        <w:rPr>
          <w:rFonts w:ascii="Times New Roman" w:hAnsi="Times New Roman" w:cs="Times New Roman"/>
          <w:sz w:val="24"/>
          <w:szCs w:val="24"/>
        </w:rPr>
        <w:t xml:space="preserve">профессор </w:t>
      </w:r>
      <w:r>
        <w:rPr>
          <w:rFonts w:ascii="Times New Roman" w:hAnsi="Times New Roman" w:cs="Times New Roman"/>
          <w:sz w:val="24"/>
          <w:szCs w:val="24"/>
        </w:rPr>
        <w:t>кафедры истории русской музыки МГК им. П.И. Чайковского</w:t>
      </w:r>
    </w:p>
    <w:p w:rsidR="000363A6" w:rsidRPr="00C4044A" w:rsidRDefault="000363A6" w:rsidP="004D1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44A">
        <w:rPr>
          <w:rFonts w:ascii="Times New Roman" w:hAnsi="Times New Roman" w:cs="Times New Roman"/>
          <w:sz w:val="24"/>
          <w:szCs w:val="24"/>
        </w:rPr>
        <w:t>Координатор конференции –</w:t>
      </w:r>
      <w:r w:rsidR="004D1520">
        <w:rPr>
          <w:rFonts w:ascii="Times New Roman" w:hAnsi="Times New Roman" w:cs="Times New Roman"/>
          <w:sz w:val="24"/>
          <w:szCs w:val="24"/>
        </w:rPr>
        <w:t xml:space="preserve"> </w:t>
      </w:r>
      <w:r w:rsidRPr="00C4044A">
        <w:rPr>
          <w:rFonts w:ascii="Times New Roman" w:hAnsi="Times New Roman" w:cs="Times New Roman"/>
          <w:sz w:val="24"/>
          <w:szCs w:val="24"/>
        </w:rPr>
        <w:t>Галима</w:t>
      </w:r>
      <w:r w:rsidR="004D1520">
        <w:rPr>
          <w:rFonts w:ascii="Times New Roman" w:hAnsi="Times New Roman" w:cs="Times New Roman"/>
          <w:sz w:val="24"/>
          <w:szCs w:val="24"/>
        </w:rPr>
        <w:t xml:space="preserve"> </w:t>
      </w:r>
      <w:r w:rsidRPr="00C4044A">
        <w:rPr>
          <w:rFonts w:ascii="Times New Roman" w:hAnsi="Times New Roman" w:cs="Times New Roman"/>
          <w:sz w:val="24"/>
          <w:szCs w:val="24"/>
        </w:rPr>
        <w:t>Ураловна</w:t>
      </w:r>
      <w:r w:rsidR="004D1520">
        <w:rPr>
          <w:rFonts w:ascii="Times New Roman" w:hAnsi="Times New Roman" w:cs="Times New Roman"/>
          <w:sz w:val="24"/>
          <w:szCs w:val="24"/>
        </w:rPr>
        <w:t xml:space="preserve"> </w:t>
      </w:r>
      <w:r w:rsidR="005B282A" w:rsidRPr="00C4044A">
        <w:rPr>
          <w:rFonts w:ascii="Times New Roman" w:hAnsi="Times New Roman" w:cs="Times New Roman"/>
          <w:sz w:val="24"/>
          <w:szCs w:val="24"/>
        </w:rPr>
        <w:t>Лукина</w:t>
      </w:r>
      <w:r w:rsidR="005B282A">
        <w:rPr>
          <w:rFonts w:ascii="Times New Roman" w:hAnsi="Times New Roman" w:cs="Times New Roman"/>
          <w:sz w:val="24"/>
          <w:szCs w:val="24"/>
        </w:rPr>
        <w:t xml:space="preserve">, </w:t>
      </w:r>
      <w:r w:rsidR="005B282A" w:rsidRPr="00C4044A">
        <w:rPr>
          <w:rFonts w:ascii="Times New Roman" w:hAnsi="Times New Roman" w:cs="Times New Roman"/>
          <w:sz w:val="24"/>
          <w:szCs w:val="24"/>
        </w:rPr>
        <w:t>д</w:t>
      </w:r>
      <w:r w:rsidR="00C4044A">
        <w:rPr>
          <w:rFonts w:ascii="Times New Roman" w:hAnsi="Times New Roman" w:cs="Times New Roman"/>
          <w:sz w:val="24"/>
          <w:szCs w:val="24"/>
        </w:rPr>
        <w:t>.</w:t>
      </w:r>
      <w:r w:rsidR="004D1520">
        <w:rPr>
          <w:rFonts w:ascii="Times New Roman" w:hAnsi="Times New Roman" w:cs="Times New Roman"/>
          <w:sz w:val="24"/>
          <w:szCs w:val="24"/>
        </w:rPr>
        <w:t xml:space="preserve"> </w:t>
      </w:r>
      <w:r w:rsidR="00C4044A">
        <w:rPr>
          <w:rFonts w:ascii="Times New Roman" w:hAnsi="Times New Roman" w:cs="Times New Roman"/>
          <w:sz w:val="24"/>
          <w:szCs w:val="24"/>
        </w:rPr>
        <w:t>иск.,</w:t>
      </w:r>
      <w:r w:rsidR="003B50E5">
        <w:rPr>
          <w:rFonts w:ascii="Times New Roman" w:hAnsi="Times New Roman" w:cs="Times New Roman"/>
          <w:sz w:val="24"/>
          <w:szCs w:val="24"/>
        </w:rPr>
        <w:t xml:space="preserve"> профессор,</w:t>
      </w:r>
      <w:r w:rsidR="00C4044A">
        <w:rPr>
          <w:rFonts w:ascii="Times New Roman" w:hAnsi="Times New Roman" w:cs="Times New Roman"/>
          <w:sz w:val="24"/>
          <w:szCs w:val="24"/>
        </w:rPr>
        <w:t xml:space="preserve"> зав. кафедрой теории и истории музыки РГСАИ, зам. директора по науке ГИИ</w:t>
      </w:r>
    </w:p>
    <w:p w:rsidR="000363A6" w:rsidRPr="006B766B" w:rsidRDefault="000363A6" w:rsidP="004D15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66B">
        <w:rPr>
          <w:rFonts w:ascii="Times New Roman" w:hAnsi="Times New Roman" w:cs="Times New Roman"/>
          <w:sz w:val="24"/>
          <w:szCs w:val="24"/>
        </w:rPr>
        <w:t xml:space="preserve">Ученый секретарь конференции </w:t>
      </w:r>
      <w:r w:rsidR="006B766B" w:rsidRPr="006B766B">
        <w:rPr>
          <w:rFonts w:ascii="Times New Roman" w:hAnsi="Times New Roman" w:cs="Times New Roman"/>
          <w:sz w:val="24"/>
          <w:szCs w:val="24"/>
        </w:rPr>
        <w:t xml:space="preserve">и технический супервайзер </w:t>
      </w:r>
      <w:r w:rsidRPr="006B766B">
        <w:rPr>
          <w:rFonts w:ascii="Times New Roman" w:hAnsi="Times New Roman" w:cs="Times New Roman"/>
          <w:sz w:val="24"/>
          <w:szCs w:val="24"/>
        </w:rPr>
        <w:t>–</w:t>
      </w:r>
      <w:r w:rsidR="004D1520">
        <w:rPr>
          <w:rFonts w:ascii="Times New Roman" w:hAnsi="Times New Roman" w:cs="Times New Roman"/>
          <w:sz w:val="24"/>
          <w:szCs w:val="24"/>
        </w:rPr>
        <w:t xml:space="preserve"> </w:t>
      </w:r>
      <w:r w:rsidRPr="006B766B">
        <w:rPr>
          <w:rFonts w:ascii="Times New Roman" w:hAnsi="Times New Roman" w:cs="Times New Roman"/>
          <w:sz w:val="24"/>
          <w:szCs w:val="24"/>
        </w:rPr>
        <w:t>Марина Галиевна Валитова</w:t>
      </w:r>
      <w:r w:rsidR="00C4044A" w:rsidRPr="006B766B">
        <w:rPr>
          <w:rFonts w:ascii="Times New Roman" w:hAnsi="Times New Roman" w:cs="Times New Roman"/>
          <w:sz w:val="24"/>
          <w:szCs w:val="24"/>
        </w:rPr>
        <w:t>, к.</w:t>
      </w:r>
      <w:r w:rsidR="004D1520">
        <w:rPr>
          <w:rFonts w:ascii="Times New Roman" w:hAnsi="Times New Roman" w:cs="Times New Roman"/>
          <w:sz w:val="24"/>
          <w:szCs w:val="24"/>
        </w:rPr>
        <w:t> </w:t>
      </w:r>
      <w:r w:rsidR="00C4044A" w:rsidRPr="006B766B">
        <w:rPr>
          <w:rFonts w:ascii="Times New Roman" w:hAnsi="Times New Roman" w:cs="Times New Roman"/>
          <w:sz w:val="24"/>
          <w:szCs w:val="24"/>
        </w:rPr>
        <w:t>иск., доцент кафедры теории и истории музыки РГСАИ</w:t>
      </w:r>
    </w:p>
    <w:p w:rsidR="000363A6" w:rsidRPr="00C4044A" w:rsidRDefault="000363A6" w:rsidP="006074F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63A6" w:rsidRPr="004D1520" w:rsidRDefault="000363A6" w:rsidP="000363A6">
      <w:pPr>
        <w:spacing w:after="220"/>
        <w:contextualSpacing/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96CAE">
        <w:rPr>
          <w:rFonts w:ascii="Times New Roman" w:hAnsi="Times New Roman" w:cs="Times New Roman"/>
          <w:color w:val="auto"/>
          <w:sz w:val="24"/>
          <w:szCs w:val="28"/>
        </w:rPr>
        <w:t xml:space="preserve">Контактные адреса: </w:t>
      </w:r>
      <w:r w:rsidRPr="004D1520">
        <w:rPr>
          <w:rFonts w:ascii="Times New Roman" w:hAnsi="Times New Roman" w:cs="Times New Roman"/>
          <w:sz w:val="24"/>
          <w:szCs w:val="28"/>
        </w:rPr>
        <w:t>1804_consta@mail.ru</w:t>
      </w:r>
      <w:r w:rsidRPr="004D1520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 xml:space="preserve">, </w:t>
      </w:r>
      <w:r w:rsidRPr="004D1520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galima</w:t>
      </w:r>
      <w:r w:rsidRPr="004D1520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96@</w:t>
      </w:r>
      <w:r w:rsidRPr="004D1520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list</w:t>
      </w:r>
      <w:r w:rsidRPr="004D1520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  <w:t>.</w:t>
      </w:r>
      <w:r w:rsidRPr="004D1520"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  <w:lang w:val="en-US"/>
        </w:rPr>
        <w:t>ru</w:t>
      </w:r>
    </w:p>
    <w:p w:rsidR="00D24891" w:rsidRPr="00396CAE" w:rsidRDefault="000363A6" w:rsidP="006074F4">
      <w:pPr>
        <w:contextualSpacing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396CAE">
        <w:rPr>
          <w:rFonts w:ascii="Times New Roman" w:hAnsi="Times New Roman" w:cs="Times New Roman"/>
          <w:color w:val="auto"/>
          <w:sz w:val="24"/>
          <w:szCs w:val="28"/>
        </w:rPr>
        <w:t>Просим направлять заявки одновременно по двум адресам.</w:t>
      </w:r>
    </w:p>
    <w:p w:rsidR="000363A6" w:rsidRPr="00396CAE" w:rsidRDefault="000363A6" w:rsidP="006074F4">
      <w:pPr>
        <w:contextualSpacing/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</w:pPr>
    </w:p>
    <w:p w:rsidR="000363A6" w:rsidRPr="00396CAE" w:rsidRDefault="00396CAE" w:rsidP="004D1520">
      <w:pPr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96CA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Лучшие доклады участников конференции будут</w:t>
      </w:r>
      <w:r w:rsidR="000363A6" w:rsidRPr="00396CA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 xml:space="preserve"> опубликова</w:t>
      </w:r>
      <w:r w:rsidRPr="00396CA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ны</w:t>
      </w:r>
      <w:r w:rsidR="000363A6" w:rsidRPr="00396CA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 xml:space="preserve"> в виде статьи </w:t>
      </w:r>
      <w:r w:rsidR="003B5C64" w:rsidRPr="00396CA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в научном журнале</w:t>
      </w:r>
      <w:r w:rsidR="000363A6" w:rsidRPr="00396CAE">
        <w:rPr>
          <w:rFonts w:ascii="Times New Roman" w:hAnsi="Times New Roman" w:cs="Times New Roman"/>
          <w:color w:val="auto"/>
          <w:sz w:val="24"/>
          <w:szCs w:val="28"/>
          <w:bdr w:val="none" w:sz="0" w:space="0" w:color="auto" w:frame="1"/>
          <w:shd w:val="clear" w:color="auto" w:fill="FFFFFF"/>
        </w:rPr>
        <w:t> «Художественное</w:t>
      </w:r>
      <w:r w:rsidR="000363A6" w:rsidRPr="00396CA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 образование и наука»</w:t>
      </w:r>
      <w:r w:rsidRPr="00396CA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,</w:t>
      </w:r>
      <w:r w:rsidR="00F756B1" w:rsidRPr="00396CA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 включенным в список </w:t>
      </w:r>
      <w:hyperlink r:id="rId13" w:tgtFrame="_blank" w:tooltip="научных журналов" w:history="1">
        <w:r w:rsidR="00F756B1" w:rsidRPr="00396CAE">
          <w:rPr>
            <w:rStyle w:val="a7"/>
            <w:rFonts w:ascii="Times New Roman" w:hAnsi="Times New Roman" w:cs="Times New Roman"/>
            <w:bCs/>
            <w:color w:val="auto"/>
            <w:sz w:val="24"/>
            <w:szCs w:val="28"/>
            <w:u w:val="none"/>
            <w:bdr w:val="none" w:sz="0" w:space="0" w:color="auto" w:frame="1"/>
            <w:shd w:val="clear" w:color="auto" w:fill="FFFFFF"/>
          </w:rPr>
          <w:t>научных журналов</w:t>
        </w:r>
      </w:hyperlink>
      <w:r w:rsidR="00F756B1" w:rsidRPr="00396CA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, рецензируемых Высшей Аттестационной Комиссией при Министерстве науки и высшего образования Российской Федерации</w:t>
      </w:r>
      <w:r w:rsidR="00F756B1" w:rsidRPr="00396CAE">
        <w:rPr>
          <w:rFonts w:ascii="Times New Roman" w:hAnsi="Times New Roman" w:cs="Times New Roman"/>
          <w:color w:val="auto"/>
          <w:sz w:val="24"/>
          <w:szCs w:val="28"/>
          <w:bdr w:val="none" w:sz="0" w:space="0" w:color="auto" w:frame="1"/>
          <w:shd w:val="clear" w:color="auto" w:fill="FFFFFF"/>
        </w:rPr>
        <w:t> (ВАК</w:t>
      </w:r>
      <w:r w:rsidR="00F756B1" w:rsidRPr="00396CA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).</w:t>
      </w:r>
    </w:p>
    <w:p w:rsidR="00F756B1" w:rsidRPr="00396CAE" w:rsidRDefault="00F756B1" w:rsidP="006074F4">
      <w:pPr>
        <w:contextualSpacing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96CAE" w:rsidRPr="00396CAE" w:rsidRDefault="00F756B1" w:rsidP="00F756B1">
      <w:pPr>
        <w:contextualSpacing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96CA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Требования к оформлению: </w:t>
      </w:r>
      <w:hyperlink r:id="rId14" w:history="1">
        <w:r w:rsidR="000363A6" w:rsidRPr="00396CAE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http://hudozhestvennoe-obrazovanie-i-nauka.ru/doc/%D0%9F%D1%80%D0%B0%D0%B2%D0%B8%D0%BB%D0%B0-%D0%B4%D0%BB%D1%8F-%D0%B0%D0%B2%D1%82%D0%BE%D1%80%D0%BE%D0%B2.pdf</w:t>
        </w:r>
      </w:hyperlink>
    </w:p>
    <w:p w:rsidR="00F22046" w:rsidRPr="00396CAE" w:rsidRDefault="00F22046" w:rsidP="007271EF">
      <w:pPr>
        <w:spacing w:after="2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363A6" w:rsidRPr="00396CAE" w:rsidRDefault="000363A6" w:rsidP="000363A6">
      <w:pPr>
        <w:spacing w:after="2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 w:rsidRPr="00396CAE">
        <w:rPr>
          <w:rFonts w:ascii="Times New Roman" w:eastAsia="Times New Roman" w:hAnsi="Times New Roman" w:cs="Times New Roman"/>
          <w:color w:val="auto"/>
          <w:sz w:val="24"/>
          <w:szCs w:val="24"/>
        </w:rPr>
        <w:t>Статья-образец</w:t>
      </w:r>
      <w:r w:rsidR="00F756B1" w:rsidRPr="00396CAE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4D15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5" w:history="1">
        <w:r w:rsidRPr="00396CAE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http://hudozhestvennoe-obrazovanie-i-nauka.ru/doc/%D0%A1%D1%82%D0%B0%D1%82%D1%8C%D1%8F-%D0%BE%D0%B1%D1%80%D0%B0%D0%B7%D0%B5%D1%86.pdf</w:t>
        </w:r>
      </w:hyperlink>
    </w:p>
    <w:p w:rsidR="000363A6" w:rsidRPr="00396CAE" w:rsidRDefault="000363A6" w:rsidP="000363A6">
      <w:pPr>
        <w:spacing w:after="2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</w:p>
    <w:p w:rsidR="000363A6" w:rsidRPr="00396CAE" w:rsidRDefault="000363A6" w:rsidP="000363A6">
      <w:pPr>
        <w:spacing w:after="2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0363A6" w:rsidRPr="00396CAE" w:rsidRDefault="000363A6" w:rsidP="007271EF">
      <w:pPr>
        <w:spacing w:after="2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0363A6" w:rsidRPr="00396CAE" w:rsidSect="00C4301F">
      <w:footerReference w:type="default" r:id="rId16"/>
      <w:pgSz w:w="11906" w:h="16838"/>
      <w:pgMar w:top="566" w:right="1133" w:bottom="566" w:left="113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A14" w:rsidRDefault="00F82A14">
      <w:pPr>
        <w:spacing w:line="240" w:lineRule="auto"/>
      </w:pPr>
      <w:r>
        <w:separator/>
      </w:r>
    </w:p>
  </w:endnote>
  <w:endnote w:type="continuationSeparator" w:id="1">
    <w:p w:rsidR="00F82A14" w:rsidRDefault="00F82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91" w:rsidRDefault="00D248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A14" w:rsidRDefault="00F82A14">
      <w:pPr>
        <w:spacing w:line="240" w:lineRule="auto"/>
      </w:pPr>
      <w:r>
        <w:separator/>
      </w:r>
    </w:p>
  </w:footnote>
  <w:footnote w:type="continuationSeparator" w:id="1">
    <w:p w:rsidR="00F82A14" w:rsidRDefault="00F82A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891"/>
    <w:rsid w:val="000363A6"/>
    <w:rsid w:val="000547A7"/>
    <w:rsid w:val="0009590C"/>
    <w:rsid w:val="00104218"/>
    <w:rsid w:val="00123342"/>
    <w:rsid w:val="00152E08"/>
    <w:rsid w:val="002515C7"/>
    <w:rsid w:val="0026627B"/>
    <w:rsid w:val="0028197E"/>
    <w:rsid w:val="0038423A"/>
    <w:rsid w:val="00396CAE"/>
    <w:rsid w:val="003B50E5"/>
    <w:rsid w:val="003B5C64"/>
    <w:rsid w:val="003D7296"/>
    <w:rsid w:val="004120B9"/>
    <w:rsid w:val="00484FBB"/>
    <w:rsid w:val="00486FE4"/>
    <w:rsid w:val="004921A8"/>
    <w:rsid w:val="004B6C80"/>
    <w:rsid w:val="004D1520"/>
    <w:rsid w:val="004E0AEF"/>
    <w:rsid w:val="005054DA"/>
    <w:rsid w:val="00587418"/>
    <w:rsid w:val="005B282A"/>
    <w:rsid w:val="005E5490"/>
    <w:rsid w:val="006074F4"/>
    <w:rsid w:val="00615E52"/>
    <w:rsid w:val="00631B37"/>
    <w:rsid w:val="006A23DE"/>
    <w:rsid w:val="006B3A1B"/>
    <w:rsid w:val="006B766B"/>
    <w:rsid w:val="00724340"/>
    <w:rsid w:val="007271EF"/>
    <w:rsid w:val="007346AC"/>
    <w:rsid w:val="00881F29"/>
    <w:rsid w:val="008859DB"/>
    <w:rsid w:val="00893354"/>
    <w:rsid w:val="008A3D69"/>
    <w:rsid w:val="008D2F9A"/>
    <w:rsid w:val="008E5A40"/>
    <w:rsid w:val="009319D4"/>
    <w:rsid w:val="009E3FEA"/>
    <w:rsid w:val="00A05660"/>
    <w:rsid w:val="00A406BA"/>
    <w:rsid w:val="00A63865"/>
    <w:rsid w:val="00A75C31"/>
    <w:rsid w:val="00AA0620"/>
    <w:rsid w:val="00AC6713"/>
    <w:rsid w:val="00AF58BB"/>
    <w:rsid w:val="00B163F8"/>
    <w:rsid w:val="00B25E1C"/>
    <w:rsid w:val="00B651EF"/>
    <w:rsid w:val="00B6648F"/>
    <w:rsid w:val="00C4044A"/>
    <w:rsid w:val="00C426E0"/>
    <w:rsid w:val="00C4301F"/>
    <w:rsid w:val="00C47D6D"/>
    <w:rsid w:val="00C52E04"/>
    <w:rsid w:val="00C6135F"/>
    <w:rsid w:val="00CC6BA1"/>
    <w:rsid w:val="00D11F38"/>
    <w:rsid w:val="00D225DB"/>
    <w:rsid w:val="00D24891"/>
    <w:rsid w:val="00D44537"/>
    <w:rsid w:val="00D91459"/>
    <w:rsid w:val="00E60DB2"/>
    <w:rsid w:val="00F14C99"/>
    <w:rsid w:val="00F22046"/>
    <w:rsid w:val="00F22247"/>
    <w:rsid w:val="00F37546"/>
    <w:rsid w:val="00F70AC3"/>
    <w:rsid w:val="00F756B1"/>
    <w:rsid w:val="00F82A14"/>
    <w:rsid w:val="00F9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01F"/>
  </w:style>
  <w:style w:type="paragraph" w:styleId="1">
    <w:name w:val="heading 1"/>
    <w:basedOn w:val="a"/>
    <w:next w:val="a"/>
    <w:rsid w:val="00C4301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4301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4301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4301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4301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C4301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430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4301F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C4301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225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5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71EF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AC6713"/>
    <w:rPr>
      <w:b/>
      <w:bCs/>
    </w:rPr>
  </w:style>
  <w:style w:type="table" w:styleId="a9">
    <w:name w:val="Table Grid"/>
    <w:basedOn w:val="a1"/>
    <w:uiPriority w:val="39"/>
    <w:rsid w:val="006B3A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ak.minobrnauki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hudozhestvennoe-obrazovanie-i-nauka.ru/doc/%D0%A1%D1%82%D0%B0%D1%82%D1%8C%D1%8F-%D0%BE%D0%B1%D1%80%D0%B0%D0%B7%D0%B5%D1%86.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hudozhestvennoe-obrazovanie-i-nauka.ru/doc/%D0%9F%D1%80%D0%B0%D0%B2%D0%B8%D0%BB%D0%B0-%D0%B4%D0%BB%D1%8F-%D0%B0%D0%B2%D1%82%D0%BE%D1%80%D0%BE%D0%B2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61C3-2DF4-474B-A284-7C36BE85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конференции аспирантов гии</vt:lpstr>
    </vt:vector>
  </TitlesOfParts>
  <Company>ГИИ</Company>
  <LinksUpToDate>false</LinksUpToDate>
  <CharactersWithSpaces>2717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конференции аспирантов гии</dc:title>
  <dc:creator>Саковская Е.</dc:creator>
  <cp:keywords>научная весна</cp:keywords>
  <cp:lastModifiedBy>Елена</cp:lastModifiedBy>
  <cp:revision>4</cp:revision>
  <dcterms:created xsi:type="dcterms:W3CDTF">2022-02-15T06:59:00Z</dcterms:created>
  <dcterms:modified xsi:type="dcterms:W3CDTF">2022-02-15T17:25:00Z</dcterms:modified>
</cp:coreProperties>
</file>